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AED64A" w14:textId="5673DE8F" w:rsidR="00723115" w:rsidRDefault="002067E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Приложение № 2</w:t>
      </w:r>
      <w:r w:rsidR="004A34C8">
        <w:rPr>
          <w:rFonts w:ascii="Times New Roman" w:hAnsi="Times New Roman" w:cs="Times New Roman"/>
          <w:sz w:val="28"/>
          <w:szCs w:val="28"/>
          <w:lang w:val="ru-RU"/>
        </w:rPr>
        <w:t>7</w:t>
      </w:r>
    </w:p>
    <w:p w14:paraId="6B5FBA09" w14:textId="77777777" w:rsidR="00723115" w:rsidRDefault="002067EB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Тарифному соглашению</w:t>
      </w:r>
    </w:p>
    <w:p w14:paraId="5270CD5A" w14:textId="77777777" w:rsidR="00723115" w:rsidRDefault="002067EB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сфере обязательного медицинского страхования</w:t>
      </w:r>
    </w:p>
    <w:p w14:paraId="4C82C6B1" w14:textId="77777777" w:rsidR="00723115" w:rsidRDefault="002067EB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территории Ивановской области на 2023 год</w:t>
      </w:r>
    </w:p>
    <w:p w14:paraId="500D5BB3" w14:textId="77777777" w:rsidR="00723115" w:rsidRDefault="0072311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B83D558" w14:textId="77777777" w:rsidR="00723115" w:rsidRDefault="00723115">
      <w:pPr>
        <w:spacing w:after="0" w:line="240" w:lineRule="auto"/>
        <w:ind w:left="426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B9C5959" w14:textId="77777777" w:rsidR="00723115" w:rsidRDefault="002067EB">
      <w:pPr>
        <w:spacing w:after="0" w:line="240" w:lineRule="auto"/>
        <w:ind w:left="426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Перечень показателей результативности деятельности медицинских организаций, финансируемых по подушевому нормативу финансирования на прикрепившихся лиц, при выполнении территориальной программы обязательного медицинского страхования в части первичной (первичной специализированной) медико-санитарной помощи </w:t>
      </w:r>
    </w:p>
    <w:p w14:paraId="381C9701" w14:textId="77777777" w:rsidR="00723115" w:rsidRDefault="00723115">
      <w:pPr>
        <w:spacing w:after="0" w:line="240" w:lineRule="auto"/>
        <w:ind w:left="426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pPr w:leftFromText="180" w:rightFromText="180" w:vertAnchor="text" w:tblpX="-69" w:tblpY="1"/>
        <w:tblW w:w="10054" w:type="dxa"/>
        <w:tblLook w:val="06A0" w:firstRow="1" w:lastRow="0" w:firstColumn="1" w:lastColumn="0" w:noHBand="1" w:noVBand="1"/>
      </w:tblPr>
      <w:tblGrid>
        <w:gridCol w:w="556"/>
        <w:gridCol w:w="3828"/>
        <w:gridCol w:w="2553"/>
        <w:gridCol w:w="2267"/>
        <w:gridCol w:w="850"/>
      </w:tblGrid>
      <w:tr w:rsidR="00723115" w14:paraId="270A11BE" w14:textId="77777777">
        <w:trPr>
          <w:trHeight w:val="701"/>
          <w:tblHeader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9DBF4" w14:textId="77777777" w:rsidR="00723115" w:rsidRDefault="002067EB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3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7EA45" w14:textId="77777777" w:rsidR="00723115" w:rsidRDefault="002067E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показателя</w:t>
            </w:r>
          </w:p>
        </w:tc>
        <w:tc>
          <w:tcPr>
            <w:tcW w:w="2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32F9D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Предположи-</w:t>
            </w:r>
          </w:p>
          <w:p w14:paraId="718645A4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тельный результат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A99D7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Индикаторы выполнения показателя   **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CB149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Макс. балл </w:t>
            </w:r>
          </w:p>
        </w:tc>
      </w:tr>
      <w:tr w:rsidR="00723115" w14:paraId="15181131" w14:textId="77777777">
        <w:trPr>
          <w:trHeight w:val="418"/>
        </w:trPr>
        <w:tc>
          <w:tcPr>
            <w:tcW w:w="9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48575FCB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</w:rPr>
              <w:t>Блок 1. Взрослое население (в возрасте 18 лет и старше)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2CA4F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25</w:t>
            </w:r>
          </w:p>
        </w:tc>
      </w:tr>
      <w:tr w:rsidR="00723115" w14:paraId="716D8B31" w14:textId="77777777">
        <w:trPr>
          <w:trHeight w:val="300"/>
        </w:trPr>
        <w:tc>
          <w:tcPr>
            <w:tcW w:w="100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84C22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Оценка эффективности профилактических мероприятий</w:t>
            </w:r>
          </w:p>
        </w:tc>
      </w:tr>
      <w:tr w:rsidR="00723115" w14:paraId="64CA7FB5" w14:textId="77777777">
        <w:trPr>
          <w:trHeight w:val="624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1C4A6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1D2DF" w14:textId="77777777" w:rsidR="00723115" w:rsidRDefault="002067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врачебных посещений </w:t>
            </w:r>
            <w:r>
              <w:rPr>
                <w:rFonts w:ascii="Times New Roman" w:hAnsi="Times New Roman"/>
              </w:rPr>
              <w:br/>
              <w:t xml:space="preserve">с профилактической целью </w:t>
            </w:r>
            <w:r>
              <w:rPr>
                <w:rFonts w:ascii="Times New Roman" w:hAnsi="Times New Roman"/>
              </w:rPr>
              <w:br/>
              <w:t>за период, от общего числа посещений за период (включая посещения на дому).</w:t>
            </w:r>
          </w:p>
        </w:tc>
        <w:tc>
          <w:tcPr>
            <w:tcW w:w="2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38231" w14:textId="77777777" w:rsidR="00723115" w:rsidRDefault="00723115">
            <w:pPr>
              <w:ind w:left="-113" w:right="-101"/>
              <w:jc w:val="center"/>
              <w:rPr>
                <w:rFonts w:ascii="Times New Roman" w:hAnsi="Times New Roman"/>
              </w:rPr>
            </w:pPr>
          </w:p>
          <w:p w14:paraId="190648BA" w14:textId="77777777" w:rsidR="00723115" w:rsidRDefault="00723115">
            <w:pPr>
              <w:ind w:left="-113" w:right="-101"/>
              <w:jc w:val="center"/>
              <w:rPr>
                <w:rFonts w:ascii="Times New Roman" w:hAnsi="Times New Roman"/>
              </w:rPr>
            </w:pPr>
          </w:p>
          <w:p w14:paraId="2120C085" w14:textId="77777777" w:rsidR="00723115" w:rsidRDefault="00723115">
            <w:pPr>
              <w:ind w:left="-113" w:right="-101"/>
              <w:jc w:val="center"/>
              <w:rPr>
                <w:rFonts w:ascii="Times New Roman" w:hAnsi="Times New Roman"/>
              </w:rPr>
            </w:pPr>
          </w:p>
          <w:p w14:paraId="00866398" w14:textId="77777777" w:rsidR="00723115" w:rsidRDefault="00723115">
            <w:pPr>
              <w:ind w:left="-113" w:right="-101"/>
              <w:jc w:val="center"/>
              <w:rPr>
                <w:rFonts w:ascii="Times New Roman" w:hAnsi="Times New Roman"/>
              </w:rPr>
            </w:pPr>
          </w:p>
          <w:p w14:paraId="3EA77751" w14:textId="77777777" w:rsidR="00723115" w:rsidRDefault="00723115">
            <w:pPr>
              <w:ind w:left="-113" w:right="-101"/>
              <w:jc w:val="center"/>
              <w:rPr>
                <w:rFonts w:ascii="Times New Roman" w:hAnsi="Times New Roman"/>
              </w:rPr>
            </w:pPr>
          </w:p>
          <w:p w14:paraId="399921A3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Прирост показателя  </w:t>
            </w:r>
            <w:r>
              <w:rPr>
                <w:rFonts w:ascii="Times New Roman" w:hAnsi="Times New Roman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C4CE5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Прирост </w:t>
            </w:r>
            <w:proofErr w:type="gramStart"/>
            <w:r>
              <w:rPr>
                <w:rFonts w:ascii="Times New Roman" w:hAnsi="Times New Roman"/>
              </w:rPr>
              <w:t>&lt; 3</w:t>
            </w:r>
            <w:proofErr w:type="gramEnd"/>
            <w:r>
              <w:rPr>
                <w:rFonts w:ascii="Times New Roman" w:hAnsi="Times New Roman"/>
              </w:rPr>
              <w:t> % - 0 баллов;</w:t>
            </w:r>
          </w:p>
          <w:p w14:paraId="670ECF7F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Прирост ≥ 3 % - 0,5 балла;</w:t>
            </w:r>
          </w:p>
          <w:p w14:paraId="3E3B20F7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Прирост ≥ 7 % - 1 балл;</w:t>
            </w:r>
          </w:p>
          <w:p w14:paraId="7D6C77CC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показателя в текущем периоде выше среднего значения по субъекту Российской Федерации   в текущем периоде (далее – выше среднего) - 0,5 балла;</w:t>
            </w:r>
          </w:p>
          <w:p w14:paraId="453CC5AB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текущем периоде достигнуто максимально возможное значение показателя (далее – максимально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81500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3115" w14:paraId="5E290691" w14:textId="77777777">
        <w:trPr>
          <w:trHeight w:val="54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2335F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99D93" w14:textId="77777777" w:rsidR="00723115" w:rsidRDefault="002067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взрослых пациентов </w:t>
            </w:r>
            <w:r>
              <w:rPr>
                <w:rFonts w:ascii="Times New Roman" w:hAnsi="Times New Roman"/>
              </w:rPr>
              <w:br/>
              <w:t xml:space="preserve">с болезнями системы кровообращения, выявленными впервые при профилактических медицинских осмотрах </w:t>
            </w:r>
            <w:r>
              <w:rPr>
                <w:rFonts w:ascii="Times New Roman" w:hAnsi="Times New Roman"/>
              </w:rPr>
              <w:br/>
              <w:t xml:space="preserve">и диспансеризации за период, </w:t>
            </w:r>
            <w:r>
              <w:rPr>
                <w:rFonts w:ascii="Times New Roman" w:hAnsi="Times New Roman"/>
              </w:rPr>
              <w:br/>
              <w:t xml:space="preserve">от общего числа взрослых пациентов с </w:t>
            </w:r>
            <w:r>
              <w:rPr>
                <w:rFonts w:ascii="Times New Roman" w:hAnsi="Times New Roman"/>
              </w:rPr>
              <w:lastRenderedPageBreak/>
              <w:t xml:space="preserve">болезнями системы кровообращения с впервые </w:t>
            </w:r>
            <w:r>
              <w:rPr>
                <w:rFonts w:ascii="Times New Roman" w:hAnsi="Times New Roman"/>
              </w:rPr>
              <w:br/>
              <w:t>в жизни установленным диагнозом за период.</w:t>
            </w:r>
          </w:p>
        </w:tc>
        <w:tc>
          <w:tcPr>
            <w:tcW w:w="2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EF6FB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Прирост показателя  </w:t>
            </w:r>
            <w:r>
              <w:rPr>
                <w:rFonts w:ascii="Times New Roman" w:hAnsi="Times New Roman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5C835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Прирост </w:t>
            </w:r>
            <w:proofErr w:type="gramStart"/>
            <w:r>
              <w:rPr>
                <w:rFonts w:ascii="Times New Roman" w:hAnsi="Times New Roman"/>
              </w:rPr>
              <w:t>&lt; 5</w:t>
            </w:r>
            <w:proofErr w:type="gramEnd"/>
            <w:r>
              <w:rPr>
                <w:rFonts w:ascii="Times New Roman" w:hAnsi="Times New Roman"/>
              </w:rPr>
              <w:t xml:space="preserve"> % - </w:t>
            </w:r>
            <w:r>
              <w:rPr>
                <w:rFonts w:ascii="Times New Roman" w:hAnsi="Times New Roman"/>
              </w:rPr>
              <w:br/>
              <w:t>0 баллов;</w:t>
            </w:r>
          </w:p>
          <w:p w14:paraId="561E8EF7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Прирост ≥ 5 % - </w:t>
            </w:r>
            <w:r>
              <w:rPr>
                <w:rFonts w:ascii="Times New Roman" w:hAnsi="Times New Roman"/>
              </w:rPr>
              <w:br/>
              <w:t>1 балл;</w:t>
            </w:r>
          </w:p>
          <w:p w14:paraId="6D5F815B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Прирост ≥ 10 % - </w:t>
            </w:r>
            <w:r>
              <w:rPr>
                <w:rFonts w:ascii="Times New Roman" w:hAnsi="Times New Roman"/>
              </w:rPr>
              <w:br/>
              <w:t>2 балла;</w:t>
            </w:r>
          </w:p>
          <w:p w14:paraId="03F261EB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Выше среднего - 1 балл;</w:t>
            </w:r>
          </w:p>
          <w:p w14:paraId="04A3308B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9F282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</w:tr>
      <w:tr w:rsidR="00723115" w14:paraId="0EAD6817" w14:textId="77777777">
        <w:trPr>
          <w:trHeight w:val="2551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DE25B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1BCA9" w14:textId="77777777" w:rsidR="00723115" w:rsidRDefault="002067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взрослых пациентов </w:t>
            </w:r>
            <w:r>
              <w:rPr>
                <w:rFonts w:ascii="Times New Roman" w:hAnsi="Times New Roman"/>
              </w:rPr>
              <w:br/>
              <w:t xml:space="preserve">с установленным диагнозом злокачественное новообразование, выявленным впервые при профилактических медицинских осмотрах и диспансеризации </w:t>
            </w:r>
            <w:r>
              <w:rPr>
                <w:rFonts w:ascii="Times New Roman" w:hAnsi="Times New Roman"/>
              </w:rPr>
              <w:br/>
              <w:t xml:space="preserve">за период, от общего числа взрослых пациентов с впервые </w:t>
            </w:r>
            <w:r>
              <w:rPr>
                <w:rFonts w:ascii="Times New Roman" w:hAnsi="Times New Roman"/>
              </w:rPr>
              <w:br/>
              <w:t>в жизни установленным диагнозом злокачественное новообразование за период.</w:t>
            </w:r>
          </w:p>
        </w:tc>
        <w:tc>
          <w:tcPr>
            <w:tcW w:w="2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F860B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Прирост показателя </w:t>
            </w:r>
            <w:r>
              <w:rPr>
                <w:rFonts w:ascii="Times New Roman" w:hAnsi="Times New Roman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64E5B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Прирост </w:t>
            </w:r>
            <w:proofErr w:type="gramStart"/>
            <w:r>
              <w:rPr>
                <w:rFonts w:ascii="Times New Roman" w:hAnsi="Times New Roman"/>
              </w:rPr>
              <w:t>&lt; 5</w:t>
            </w:r>
            <w:proofErr w:type="gramEnd"/>
            <w:r>
              <w:rPr>
                <w:rFonts w:ascii="Times New Roman" w:hAnsi="Times New Roman"/>
              </w:rPr>
              <w:t xml:space="preserve"> % - </w:t>
            </w:r>
            <w:r>
              <w:rPr>
                <w:rFonts w:ascii="Times New Roman" w:hAnsi="Times New Roman"/>
              </w:rPr>
              <w:br/>
              <w:t>0 баллов;</w:t>
            </w:r>
          </w:p>
          <w:p w14:paraId="4538C45D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Прирост ≥ 5 % - </w:t>
            </w:r>
            <w:r>
              <w:rPr>
                <w:rFonts w:ascii="Times New Roman" w:hAnsi="Times New Roman"/>
              </w:rPr>
              <w:br/>
              <w:t>0,5 балла;</w:t>
            </w:r>
          </w:p>
          <w:p w14:paraId="2DD1EC51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Прирост ≥ 10 % - </w:t>
            </w:r>
            <w:r>
              <w:rPr>
                <w:rFonts w:ascii="Times New Roman" w:hAnsi="Times New Roman"/>
              </w:rPr>
              <w:br/>
              <w:t>1 балл;</w:t>
            </w:r>
          </w:p>
          <w:p w14:paraId="6963B2AB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Выше среднего - 0,5 балла;</w:t>
            </w:r>
          </w:p>
          <w:p w14:paraId="30CA42C2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FD0E3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3115" w14:paraId="08F043B1" w14:textId="77777777">
        <w:trPr>
          <w:trHeight w:val="124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EE2BE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D6930" w14:textId="77777777" w:rsidR="00723115" w:rsidRDefault="002067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взрослых пациентов </w:t>
            </w:r>
            <w:r>
              <w:rPr>
                <w:rFonts w:ascii="Times New Roman" w:hAnsi="Times New Roman"/>
              </w:rPr>
              <w:br/>
              <w:t xml:space="preserve">с установленным диагнозом хроническая обструктивная болезнь легких, выявленным впервые при профилактических медицинских осмотрах </w:t>
            </w:r>
            <w:r>
              <w:rPr>
                <w:rFonts w:ascii="Times New Roman" w:hAnsi="Times New Roman"/>
              </w:rPr>
              <w:br/>
              <w:t xml:space="preserve">и диспансеризации за период, </w:t>
            </w:r>
            <w:r>
              <w:rPr>
                <w:rFonts w:ascii="Times New Roman" w:hAnsi="Times New Roman"/>
              </w:rPr>
              <w:br/>
              <w:t>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2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9524C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Прирост показателя  </w:t>
            </w:r>
            <w:r>
              <w:rPr>
                <w:rFonts w:ascii="Times New Roman" w:hAnsi="Times New Roman"/>
              </w:rPr>
              <w:br/>
              <w:t xml:space="preserve">за период </w:t>
            </w:r>
            <w:r>
              <w:rPr>
                <w:rFonts w:ascii="Times New Roman" w:hAnsi="Times New Roman"/>
              </w:rPr>
              <w:br/>
              <w:t xml:space="preserve">по отношению </w:t>
            </w:r>
            <w:r>
              <w:rPr>
                <w:rFonts w:ascii="Times New Roman" w:hAnsi="Times New Roman"/>
              </w:rPr>
              <w:br/>
              <w:t xml:space="preserve">к показателю </w:t>
            </w:r>
            <w:r>
              <w:rPr>
                <w:rFonts w:ascii="Times New Roman" w:hAnsi="Times New Roman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6EAD3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Прирост </w:t>
            </w:r>
            <w:proofErr w:type="gramStart"/>
            <w:r>
              <w:rPr>
                <w:rFonts w:ascii="Times New Roman" w:hAnsi="Times New Roman"/>
              </w:rPr>
              <w:t>&lt; 5</w:t>
            </w:r>
            <w:proofErr w:type="gramEnd"/>
            <w:r>
              <w:rPr>
                <w:rFonts w:ascii="Times New Roman" w:hAnsi="Times New Roman"/>
              </w:rPr>
              <w:t xml:space="preserve"> % - </w:t>
            </w:r>
            <w:r>
              <w:rPr>
                <w:rFonts w:ascii="Times New Roman" w:hAnsi="Times New Roman"/>
              </w:rPr>
              <w:br/>
              <w:t>0 баллов;</w:t>
            </w:r>
          </w:p>
          <w:p w14:paraId="1ECB89DB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Прирост ≥ 5 % - </w:t>
            </w:r>
            <w:r>
              <w:rPr>
                <w:rFonts w:ascii="Times New Roman" w:hAnsi="Times New Roman"/>
              </w:rPr>
              <w:br/>
              <w:t>0,5 балла;</w:t>
            </w:r>
          </w:p>
          <w:p w14:paraId="01744AF0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Прирост ≥ 10 % - </w:t>
            </w:r>
            <w:r>
              <w:rPr>
                <w:rFonts w:ascii="Times New Roman" w:hAnsi="Times New Roman"/>
              </w:rPr>
              <w:br/>
              <w:t>1 балл;</w:t>
            </w:r>
          </w:p>
          <w:p w14:paraId="656B8B63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Выше среднего - 0,5 балла;</w:t>
            </w:r>
          </w:p>
          <w:p w14:paraId="69CF49A1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883AC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3115" w14:paraId="6C548CC8" w14:textId="77777777">
        <w:trPr>
          <w:trHeight w:val="2399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1877D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78401" w14:textId="77777777" w:rsidR="00723115" w:rsidRDefault="002067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взрослых пациентов </w:t>
            </w:r>
            <w:r>
              <w:rPr>
                <w:rFonts w:ascii="Times New Roman" w:hAnsi="Times New Roman"/>
              </w:rPr>
              <w:br/>
              <w:t xml:space="preserve">с установленным диагнозом сахарный диабет, выявленным впервые при профилактических медицинских осмотрах </w:t>
            </w:r>
            <w:r>
              <w:rPr>
                <w:rFonts w:ascii="Times New Roman" w:hAnsi="Times New Roman"/>
              </w:rPr>
              <w:br/>
              <w:t xml:space="preserve">и диспансеризации за период, </w:t>
            </w:r>
            <w:r>
              <w:rPr>
                <w:rFonts w:ascii="Times New Roman" w:hAnsi="Times New Roman"/>
              </w:rPr>
              <w:br/>
              <w:t>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FD9AD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Прирост показателя  </w:t>
            </w:r>
            <w:r>
              <w:rPr>
                <w:rFonts w:ascii="Times New Roman" w:hAnsi="Times New Roman"/>
              </w:rPr>
              <w:br/>
              <w:t xml:space="preserve">за период </w:t>
            </w:r>
            <w:r>
              <w:rPr>
                <w:rFonts w:ascii="Times New Roman" w:hAnsi="Times New Roman"/>
              </w:rPr>
              <w:br/>
              <w:t xml:space="preserve">по отношению </w:t>
            </w:r>
            <w:r>
              <w:rPr>
                <w:rFonts w:ascii="Times New Roman" w:hAnsi="Times New Roman"/>
              </w:rPr>
              <w:br/>
              <w:t xml:space="preserve">к показателю </w:t>
            </w:r>
            <w:r>
              <w:rPr>
                <w:rFonts w:ascii="Times New Roman" w:hAnsi="Times New Roman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EAE58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Прирост </w:t>
            </w:r>
            <w:proofErr w:type="gramStart"/>
            <w:r>
              <w:rPr>
                <w:rFonts w:ascii="Times New Roman" w:hAnsi="Times New Roman"/>
              </w:rPr>
              <w:t>&lt; 5</w:t>
            </w:r>
            <w:proofErr w:type="gramEnd"/>
            <w:r>
              <w:rPr>
                <w:rFonts w:ascii="Times New Roman" w:hAnsi="Times New Roman"/>
              </w:rPr>
              <w:t xml:space="preserve"> % - </w:t>
            </w:r>
            <w:r>
              <w:rPr>
                <w:rFonts w:ascii="Times New Roman" w:hAnsi="Times New Roman"/>
              </w:rPr>
              <w:br/>
              <w:t>0 баллов;</w:t>
            </w:r>
          </w:p>
          <w:p w14:paraId="63B34068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Прирост ≥ 5 % - </w:t>
            </w:r>
            <w:r>
              <w:rPr>
                <w:rFonts w:ascii="Times New Roman" w:hAnsi="Times New Roman"/>
              </w:rPr>
              <w:br/>
              <w:t>0,5 балла;</w:t>
            </w:r>
          </w:p>
          <w:p w14:paraId="6EBAB8D5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Прирост ≥ 10 % - </w:t>
            </w:r>
            <w:r>
              <w:rPr>
                <w:rFonts w:ascii="Times New Roman" w:hAnsi="Times New Roman"/>
              </w:rPr>
              <w:br/>
              <w:t>1 балл;</w:t>
            </w:r>
          </w:p>
          <w:p w14:paraId="0C51C888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Выше среднего - 0,5 балла;</w:t>
            </w:r>
          </w:p>
          <w:p w14:paraId="3886B457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14A85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3115" w14:paraId="6EB744C3" w14:textId="77777777">
        <w:trPr>
          <w:trHeight w:val="1541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9C4E7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3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3894A" w14:textId="77777777" w:rsidR="00723115" w:rsidRDefault="002067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плана вакцинации взрослых граждан против новой коронавирусной инфекции (COVID-19) </w:t>
            </w:r>
            <w:r>
              <w:rPr>
                <w:rFonts w:ascii="Times New Roman" w:hAnsi="Times New Roman"/>
              </w:rPr>
              <w:br/>
              <w:t>по эпидемиологическим показаниям за период).</w:t>
            </w:r>
          </w:p>
        </w:tc>
        <w:tc>
          <w:tcPr>
            <w:tcW w:w="2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6BEA4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737D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100 % плана или более - 2 балла;</w:t>
            </w:r>
          </w:p>
          <w:p w14:paraId="5157816A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C94DA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723115" w14:paraId="31B1F640" w14:textId="77777777">
        <w:trPr>
          <w:trHeight w:val="711"/>
        </w:trPr>
        <w:tc>
          <w:tcPr>
            <w:tcW w:w="100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5D751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Оценка эффективности диспансерного наблюдения</w:t>
            </w:r>
          </w:p>
        </w:tc>
      </w:tr>
      <w:tr w:rsidR="00723115" w14:paraId="4B07F1F0" w14:textId="77777777">
        <w:trPr>
          <w:trHeight w:val="2371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0B518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003E8" w14:textId="77777777" w:rsidR="00723115" w:rsidRDefault="002067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взрослых пациентов </w:t>
            </w:r>
            <w:r>
              <w:rPr>
                <w:rFonts w:ascii="Times New Roman" w:hAnsi="Times New Roman"/>
              </w:rPr>
              <w:br/>
              <w:t xml:space="preserve">с болезнями системы кровообращения*, имеющих высокий риск преждевременной смерти, состоящих под диспансерным наблюдением, </w:t>
            </w:r>
            <w:r>
              <w:rPr>
                <w:rFonts w:ascii="Times New Roman" w:hAnsi="Times New Roman"/>
              </w:rPr>
              <w:br/>
              <w:t xml:space="preserve">от общего числа взрослых пациентов с болезнями системы кровообращения*, имеющих высокий риск преждевременной смерти, за период. </w:t>
            </w:r>
          </w:p>
        </w:tc>
        <w:tc>
          <w:tcPr>
            <w:tcW w:w="2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298DF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Прирост показателя  </w:t>
            </w:r>
            <w:r>
              <w:rPr>
                <w:rFonts w:ascii="Times New Roman" w:hAnsi="Times New Roman"/>
              </w:rPr>
              <w:br/>
              <w:t xml:space="preserve">за период </w:t>
            </w:r>
            <w:r>
              <w:rPr>
                <w:rFonts w:ascii="Times New Roman" w:hAnsi="Times New Roman"/>
              </w:rPr>
              <w:br/>
              <w:t xml:space="preserve">по отношению </w:t>
            </w:r>
            <w:r>
              <w:rPr>
                <w:rFonts w:ascii="Times New Roman" w:hAnsi="Times New Roman"/>
              </w:rPr>
              <w:br/>
              <w:t xml:space="preserve">к показателю </w:t>
            </w:r>
            <w:r>
              <w:rPr>
                <w:rFonts w:ascii="Times New Roman" w:hAnsi="Times New Roman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F88B1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Прирост </w:t>
            </w:r>
            <w:proofErr w:type="gramStart"/>
            <w:r>
              <w:rPr>
                <w:rFonts w:ascii="Times New Roman" w:hAnsi="Times New Roman"/>
              </w:rPr>
              <w:t>&lt; 3</w:t>
            </w:r>
            <w:proofErr w:type="gramEnd"/>
            <w:r>
              <w:rPr>
                <w:rFonts w:ascii="Times New Roman" w:hAnsi="Times New Roman"/>
              </w:rPr>
              <w:t> % -</w:t>
            </w:r>
            <w:r>
              <w:rPr>
                <w:rFonts w:ascii="Times New Roman" w:hAnsi="Times New Roman"/>
              </w:rPr>
              <w:br/>
              <w:t xml:space="preserve"> 0 баллов;</w:t>
            </w:r>
          </w:p>
          <w:p w14:paraId="05EBB470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Прирост ≥ 3 % -</w:t>
            </w:r>
            <w:r>
              <w:rPr>
                <w:rFonts w:ascii="Times New Roman" w:hAnsi="Times New Roman"/>
              </w:rPr>
              <w:br/>
              <w:t xml:space="preserve"> 1 балл;</w:t>
            </w:r>
          </w:p>
          <w:p w14:paraId="3E75E0C3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Прирост ≥ 7 % -</w:t>
            </w:r>
            <w:r>
              <w:rPr>
                <w:rFonts w:ascii="Times New Roman" w:hAnsi="Times New Roman"/>
              </w:rPr>
              <w:br/>
              <w:t xml:space="preserve"> 2 балла;</w:t>
            </w:r>
          </w:p>
          <w:p w14:paraId="4B3C7BE5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Выше среднего - 1 балл;</w:t>
            </w:r>
          </w:p>
          <w:p w14:paraId="6A69DEF9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9BEE0A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723115" w14:paraId="1E0DE5F0" w14:textId="77777777">
        <w:trPr>
          <w:trHeight w:val="2573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96B38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2ED74" w14:textId="77777777" w:rsidR="00723115" w:rsidRDefault="002067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Число взрослых пациентов </w:t>
            </w:r>
            <w:r>
              <w:rPr>
                <w:rFonts w:ascii="Times New Roman" w:hAnsi="Times New Roman"/>
              </w:rPr>
              <w:br/>
              <w:t xml:space="preserve">с болезнями системы кровообращения *, имеющих высокий риск преждевременной смерти, которым за период оказана медицинская помощь </w:t>
            </w:r>
            <w:r>
              <w:rPr>
                <w:rFonts w:ascii="Times New Roman" w:hAnsi="Times New Roman"/>
              </w:rPr>
              <w:br/>
              <w:t xml:space="preserve">в неотложной форме и (или) скорая медицинская помощь, от общего числа взрослых пациентов </w:t>
            </w:r>
            <w:r>
              <w:rPr>
                <w:rFonts w:ascii="Times New Roman" w:hAnsi="Times New Roman"/>
              </w:rPr>
              <w:br/>
              <w:t xml:space="preserve">с болезнями системы кровообращения*, имеющих высокий риск преждевременной смерти, за период. </w:t>
            </w:r>
          </w:p>
          <w:p w14:paraId="6F8C5820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  <w:p w14:paraId="761DAD6C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  <w:p w14:paraId="6B92F45B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  <w:p w14:paraId="7FB52517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  <w:p w14:paraId="635CE20F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  <w:p w14:paraId="7D593947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  <w:p w14:paraId="62F76535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  <w:p w14:paraId="47F28B61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  <w:p w14:paraId="3ED9DC02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  <w:p w14:paraId="46DA156A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4516F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Уменьшение показателя за период </w:t>
            </w:r>
            <w:r>
              <w:rPr>
                <w:rFonts w:ascii="Times New Roman" w:hAnsi="Times New Roman"/>
              </w:rPr>
              <w:br/>
              <w:t xml:space="preserve">по отношению </w:t>
            </w:r>
            <w:r>
              <w:rPr>
                <w:rFonts w:ascii="Times New Roman" w:hAnsi="Times New Roman"/>
              </w:rPr>
              <w:br/>
              <w:t xml:space="preserve">к показателю </w:t>
            </w:r>
            <w:r>
              <w:rPr>
                <w:rFonts w:ascii="Times New Roman" w:hAnsi="Times New Roman"/>
              </w:rPr>
              <w:br/>
              <w:t>в предыдущем периоде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4E592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Уменьшение </w:t>
            </w:r>
            <w:proofErr w:type="gramStart"/>
            <w:r>
              <w:rPr>
                <w:rFonts w:ascii="Times New Roman" w:hAnsi="Times New Roman"/>
              </w:rPr>
              <w:t>&lt; 5</w:t>
            </w:r>
            <w:proofErr w:type="gramEnd"/>
            <w:r>
              <w:rPr>
                <w:rFonts w:ascii="Times New Roman" w:hAnsi="Times New Roman"/>
              </w:rPr>
              <w:t> % - 0 баллов;</w:t>
            </w:r>
          </w:p>
          <w:p w14:paraId="2DC7C824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Уменьшение ≥ 5 % - 0,5 балла;</w:t>
            </w:r>
          </w:p>
          <w:p w14:paraId="6455C619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Уменьшение</w:t>
            </w:r>
            <w:r>
              <w:rPr>
                <w:rFonts w:ascii="Times New Roman" w:hAnsi="Times New Roman"/>
              </w:rPr>
              <w:br/>
              <w:t xml:space="preserve"> ≥ 10 % - 1 балл;</w:t>
            </w:r>
          </w:p>
          <w:p w14:paraId="499D8FB0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показателя в текущем периоде ниже среднего значения по субъекту Российской Федерации   в текущем периоде (далее – ниже среднего) - 0,5 балла;</w:t>
            </w:r>
          </w:p>
          <w:p w14:paraId="3C9E2E47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текущем периоде достигнуто минимально возможное значение показателя (далее – минимально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21D61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3115" w14:paraId="4FE9535A" w14:textId="77777777">
        <w:trPr>
          <w:trHeight w:val="2055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AD78C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3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BC18A" w14:textId="77777777" w:rsidR="00723115" w:rsidRDefault="002067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взрослых пациентов </w:t>
            </w:r>
            <w:r>
              <w:rPr>
                <w:rFonts w:ascii="Times New Roman" w:hAnsi="Times New Roman"/>
              </w:rPr>
              <w:br/>
              <w:t xml:space="preserve">с болезнями системы кровообращения, в отношении которых установлено диспансерное наблюдение </w:t>
            </w:r>
            <w:r>
              <w:rPr>
                <w:rFonts w:ascii="Times New Roman" w:hAnsi="Times New Roman"/>
              </w:rPr>
              <w:br/>
              <w:t xml:space="preserve">за период, от общего числа взрослых пациентов с впервые </w:t>
            </w:r>
            <w:r>
              <w:rPr>
                <w:rFonts w:ascii="Times New Roman" w:hAnsi="Times New Roman"/>
              </w:rPr>
              <w:br/>
              <w:t xml:space="preserve">в жизни установленным диагнозом болезни системы кровообращения за период. </w:t>
            </w:r>
          </w:p>
        </w:tc>
        <w:tc>
          <w:tcPr>
            <w:tcW w:w="2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CC75D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91AC6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 плана или более - 1 балл;</w:t>
            </w:r>
          </w:p>
          <w:p w14:paraId="4274C531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BDC989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3115" w14:paraId="5E0322F7" w14:textId="77777777">
        <w:trPr>
          <w:trHeight w:val="238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2F8195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AFB75" w14:textId="77777777" w:rsidR="00723115" w:rsidRDefault="002067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взрослых пациентов </w:t>
            </w:r>
            <w:r>
              <w:rPr>
                <w:rFonts w:ascii="Times New Roman" w:hAnsi="Times New Roman"/>
              </w:rPr>
              <w:br/>
              <w:t xml:space="preserve">с установленным диагнозом хроническая обструктивная болезнь легких, в отношении которых установлено диспансерное наблюдение </w:t>
            </w:r>
            <w:r>
              <w:rPr>
                <w:rFonts w:ascii="Times New Roman" w:hAnsi="Times New Roman"/>
              </w:rPr>
              <w:br/>
              <w:t xml:space="preserve">за период, от общего числа взрослых пациентов с впервые </w:t>
            </w:r>
            <w:r>
              <w:rPr>
                <w:rFonts w:ascii="Times New Roman" w:hAnsi="Times New Roman"/>
              </w:rPr>
              <w:br/>
              <w:t>в жизни установленным диагнозом хроническая обструктивная болезнь легких за период.</w:t>
            </w:r>
          </w:p>
        </w:tc>
        <w:tc>
          <w:tcPr>
            <w:tcW w:w="2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9889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1A239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 плана или более - 1 балл;</w:t>
            </w:r>
          </w:p>
          <w:p w14:paraId="6B295878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3E5C9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3115" w14:paraId="3A7B5B87" w14:textId="77777777">
        <w:trPr>
          <w:trHeight w:val="936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13A7E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DC8AA" w14:textId="77777777" w:rsidR="00723115" w:rsidRDefault="002067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взрослых пациентов </w:t>
            </w:r>
            <w:r>
              <w:rPr>
                <w:rFonts w:ascii="Times New Roman" w:hAnsi="Times New Roman"/>
              </w:rPr>
              <w:br/>
              <w:t xml:space="preserve">с установленным диагнозом сахарный диабет, в отношении которых установлено диспансерное наблюдение </w:t>
            </w:r>
            <w:r>
              <w:rPr>
                <w:rFonts w:ascii="Times New Roman" w:hAnsi="Times New Roman"/>
              </w:rPr>
              <w:br/>
              <w:t xml:space="preserve">за период, от общего числа взрослых пациентов с впервые </w:t>
            </w:r>
            <w:r>
              <w:rPr>
                <w:rFonts w:ascii="Times New Roman" w:hAnsi="Times New Roman"/>
              </w:rPr>
              <w:br/>
              <w:t>в жизни установленным диагнозом сахарный диабет за период.</w:t>
            </w:r>
          </w:p>
        </w:tc>
        <w:tc>
          <w:tcPr>
            <w:tcW w:w="2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81A3E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995D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 плана или более - 2 балла;</w:t>
            </w:r>
          </w:p>
          <w:p w14:paraId="03CF3A4A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BD085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723115" w14:paraId="36333EC5" w14:textId="77777777">
        <w:trPr>
          <w:trHeight w:val="264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32263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AE95C" w14:textId="77777777" w:rsidR="00723115" w:rsidRDefault="002067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взрослых пациентов, госпитализированных за период по экстренным показаниям в связи </w:t>
            </w:r>
            <w:r>
              <w:rPr>
                <w:rFonts w:ascii="Times New Roman" w:hAnsi="Times New Roman"/>
              </w:rPr>
              <w:br/>
              <w:t xml:space="preserve">с обострением (декомпенсацией) состояний, по поводу которых пациент находится под диспансерным наблюдением, </w:t>
            </w:r>
            <w:r>
              <w:rPr>
                <w:rFonts w:ascii="Times New Roman" w:hAnsi="Times New Roman"/>
              </w:rPr>
              <w:br/>
              <w:t xml:space="preserve">от общего числа взрослых пациентов, находящихся под диспансерным наблюдением </w:t>
            </w:r>
            <w:r>
              <w:rPr>
                <w:rFonts w:ascii="Times New Roman" w:hAnsi="Times New Roman"/>
              </w:rPr>
              <w:br/>
              <w:t>за период.</w:t>
            </w:r>
          </w:p>
        </w:tc>
        <w:tc>
          <w:tcPr>
            <w:tcW w:w="2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74D81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53AF7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Уменьшение </w:t>
            </w:r>
            <w:proofErr w:type="gramStart"/>
            <w:r>
              <w:rPr>
                <w:rFonts w:ascii="Times New Roman" w:hAnsi="Times New Roman"/>
              </w:rPr>
              <w:t>&lt; 5</w:t>
            </w:r>
            <w:proofErr w:type="gramEnd"/>
            <w:r>
              <w:rPr>
                <w:rFonts w:ascii="Times New Roman" w:hAnsi="Times New Roman"/>
              </w:rPr>
              <w:t> % - 0 баллов;</w:t>
            </w:r>
          </w:p>
          <w:p w14:paraId="6373B4D3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Уменьшение ≥ 5 % - 0,5 балла;</w:t>
            </w:r>
          </w:p>
          <w:p w14:paraId="68ECEB1A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Уменьшение </w:t>
            </w:r>
            <w:r>
              <w:rPr>
                <w:rFonts w:ascii="Times New Roman" w:hAnsi="Times New Roman"/>
              </w:rPr>
              <w:br/>
              <w:t>≥ 10 % - 1 балл;</w:t>
            </w:r>
          </w:p>
          <w:p w14:paraId="64043D3A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Ниже среднего - 0,5 балла;</w:t>
            </w:r>
          </w:p>
          <w:p w14:paraId="11ADD2C8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C0E08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3115" w14:paraId="145030C1" w14:textId="77777777">
        <w:trPr>
          <w:trHeight w:val="2586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BDAB0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18AF2" w14:textId="77777777" w:rsidR="00723115" w:rsidRDefault="002067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взрослых пациентов, повторно госпитализированных за период по причине заболеваний сердечно-сосудистой системы или их осложнений в течение года </w:t>
            </w:r>
            <w:r>
              <w:rPr>
                <w:rFonts w:ascii="Times New Roman" w:hAnsi="Times New Roman"/>
              </w:rPr>
              <w:br/>
              <w:t xml:space="preserve">с момента предыдущей госпитализации, от общего числа взрослых пациентов, госпитализированных за период </w:t>
            </w:r>
            <w:r>
              <w:rPr>
                <w:rFonts w:ascii="Times New Roman" w:hAnsi="Times New Roman"/>
              </w:rPr>
              <w:br/>
              <w:t xml:space="preserve">по причине заболеваний сердечно-сосудистой системы или </w:t>
            </w:r>
            <w:r>
              <w:rPr>
                <w:rFonts w:ascii="Times New Roman" w:hAnsi="Times New Roman"/>
              </w:rPr>
              <w:br/>
              <w:t>их осложнений.</w:t>
            </w:r>
          </w:p>
        </w:tc>
        <w:tc>
          <w:tcPr>
            <w:tcW w:w="2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C4D2A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29A3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Уменьшение </w:t>
            </w:r>
            <w:proofErr w:type="gramStart"/>
            <w:r>
              <w:rPr>
                <w:rFonts w:ascii="Times New Roman" w:hAnsi="Times New Roman"/>
              </w:rPr>
              <w:t>&lt; 3</w:t>
            </w:r>
            <w:proofErr w:type="gramEnd"/>
            <w:r>
              <w:rPr>
                <w:rFonts w:ascii="Times New Roman" w:hAnsi="Times New Roman"/>
              </w:rPr>
              <w:t> % - 0 баллов;</w:t>
            </w:r>
          </w:p>
          <w:p w14:paraId="7A6F22D6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Уменьшение ≥ 3 % - 1 балл;</w:t>
            </w:r>
          </w:p>
          <w:p w14:paraId="149856AB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Уменьшение </w:t>
            </w:r>
            <w:r>
              <w:rPr>
                <w:rFonts w:ascii="Times New Roman" w:hAnsi="Times New Roman"/>
              </w:rPr>
              <w:br/>
              <w:t>≥ 7 % - 2 балла;</w:t>
            </w:r>
          </w:p>
          <w:p w14:paraId="33419964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Ниже среднего - 1 балл;</w:t>
            </w:r>
          </w:p>
          <w:p w14:paraId="76A65ECD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FD7A1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723115" w14:paraId="77040689" w14:textId="77777777">
        <w:trPr>
          <w:trHeight w:val="2594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B19DA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3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BB3D0" w14:textId="77777777" w:rsidR="00723115" w:rsidRDefault="002067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</w:t>
            </w:r>
            <w:r>
              <w:rPr>
                <w:rFonts w:ascii="Times New Roman" w:hAnsi="Times New Roman"/>
              </w:rPr>
              <w:br/>
              <w:t xml:space="preserve">за период (диабетическая ретинопатия, диабетическая стопа), от общего числа взрослых пациентов, находящихся под диспансерным наблюдением </w:t>
            </w:r>
            <w:r>
              <w:rPr>
                <w:rFonts w:ascii="Times New Roman" w:hAnsi="Times New Roman"/>
              </w:rPr>
              <w:br/>
              <w:t xml:space="preserve">по поводу сахарного диабета </w:t>
            </w:r>
            <w:r>
              <w:rPr>
                <w:rFonts w:ascii="Times New Roman" w:hAnsi="Times New Roman"/>
              </w:rPr>
              <w:br/>
              <w:t>за период.</w:t>
            </w:r>
          </w:p>
        </w:tc>
        <w:tc>
          <w:tcPr>
            <w:tcW w:w="2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DF075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E6D55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Уменьшение </w:t>
            </w:r>
            <w:proofErr w:type="gramStart"/>
            <w:r>
              <w:rPr>
                <w:rFonts w:ascii="Times New Roman" w:hAnsi="Times New Roman"/>
              </w:rPr>
              <w:t>&lt; 5</w:t>
            </w:r>
            <w:proofErr w:type="gramEnd"/>
            <w:r>
              <w:rPr>
                <w:rFonts w:ascii="Times New Roman" w:hAnsi="Times New Roman"/>
              </w:rPr>
              <w:t> % - 0 баллов;</w:t>
            </w:r>
          </w:p>
          <w:p w14:paraId="50750B87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Уменьшение ≥ 5 % - 0,5 балла;</w:t>
            </w:r>
          </w:p>
          <w:p w14:paraId="354815FB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Уменьшение </w:t>
            </w:r>
            <w:r>
              <w:rPr>
                <w:rFonts w:ascii="Times New Roman" w:hAnsi="Times New Roman"/>
              </w:rPr>
              <w:br/>
              <w:t>≥ 10 % - 1 балл;</w:t>
            </w:r>
          </w:p>
          <w:p w14:paraId="29801327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Ниже среднего - 0,5 балла;</w:t>
            </w:r>
          </w:p>
          <w:p w14:paraId="316B9842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CF4B2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3115" w14:paraId="52B39DCA" w14:textId="77777777">
        <w:trPr>
          <w:trHeight w:val="548"/>
        </w:trPr>
        <w:tc>
          <w:tcPr>
            <w:tcW w:w="100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BA69C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Оценка смертности</w:t>
            </w:r>
          </w:p>
        </w:tc>
      </w:tr>
      <w:tr w:rsidR="00723115" w14:paraId="653B472D" w14:textId="77777777">
        <w:trPr>
          <w:trHeight w:val="624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9369C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3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0CB8D" w14:textId="77777777" w:rsidR="00723115" w:rsidRDefault="002067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Смертность прикрепленного населения в возрасте от 30 до 69 лет за период.</w:t>
            </w:r>
          </w:p>
        </w:tc>
        <w:tc>
          <w:tcPr>
            <w:tcW w:w="2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DA1A2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Уменьшение показателя за период по отношению к показателю в предыдущем периоде (среднее значение коэффициента смертности за 2019, 2020, 2021 годы)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EB3A5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показателя смертности – 0 баллов;</w:t>
            </w:r>
          </w:p>
          <w:p w14:paraId="29EE9B15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 динамики или уменьшение</w:t>
            </w:r>
            <w:r>
              <w:rPr>
                <w:rFonts w:ascii="Times New Roman" w:hAnsi="Times New Roman"/>
              </w:rPr>
              <w:br/>
              <w:t xml:space="preserve"> </w:t>
            </w:r>
            <w:proofErr w:type="gramStart"/>
            <w:r>
              <w:rPr>
                <w:rFonts w:ascii="Times New Roman" w:hAnsi="Times New Roman"/>
              </w:rPr>
              <w:t>&lt; 2</w:t>
            </w:r>
            <w:proofErr w:type="gramEnd"/>
            <w:r>
              <w:rPr>
                <w:rFonts w:ascii="Times New Roman" w:hAnsi="Times New Roman"/>
              </w:rPr>
              <w:t>% – 0,5 баллов;</w:t>
            </w:r>
          </w:p>
          <w:p w14:paraId="41C03BD0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Уменьшение </w:t>
            </w:r>
          </w:p>
          <w:p w14:paraId="06C36379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 до 5% - 1 балл;</w:t>
            </w:r>
          </w:p>
          <w:p w14:paraId="10CBC252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Уменьшение от 5 до 10% - 2 балла;</w:t>
            </w:r>
          </w:p>
          <w:p w14:paraId="73EA8174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Уменьшение </w:t>
            </w:r>
            <w:r>
              <w:rPr>
                <w:rFonts w:ascii="Times New Roman" w:hAnsi="Times New Roman"/>
              </w:rPr>
              <w:br/>
              <w:t>≥ 10 % - 3 балла;</w:t>
            </w:r>
          </w:p>
          <w:p w14:paraId="06752BCA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Ниже среднего - 0,5 баллов;</w:t>
            </w:r>
          </w:p>
          <w:p w14:paraId="581DA68B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Минимально возможное значение - 3 балла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B0B40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723115" w14:paraId="6D249C54" w14:textId="77777777">
        <w:trPr>
          <w:trHeight w:val="557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67AA4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3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BB1A2" w14:textId="77777777" w:rsidR="00723115" w:rsidRDefault="002067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2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A5557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8BB01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Уменьшение </w:t>
            </w:r>
            <w:proofErr w:type="gramStart"/>
            <w:r>
              <w:rPr>
                <w:rFonts w:ascii="Times New Roman" w:hAnsi="Times New Roman"/>
              </w:rPr>
              <w:t>&lt; 3</w:t>
            </w:r>
            <w:proofErr w:type="gramEnd"/>
            <w:r>
              <w:rPr>
                <w:rFonts w:ascii="Times New Roman" w:hAnsi="Times New Roman"/>
              </w:rPr>
              <w:t> % - 0 баллов;</w:t>
            </w:r>
          </w:p>
          <w:p w14:paraId="583AEB61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Уменьшение ≥ 3 % - 1,5 балла; Уменьшение </w:t>
            </w:r>
            <w:r>
              <w:rPr>
                <w:rFonts w:ascii="Times New Roman" w:hAnsi="Times New Roman"/>
              </w:rPr>
              <w:br/>
              <w:t>≥ 7 % - 3 балла;</w:t>
            </w:r>
          </w:p>
          <w:p w14:paraId="6764D628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Ниже среднего - 1,5 балла;</w:t>
            </w:r>
          </w:p>
          <w:p w14:paraId="2278A848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Минимально возможное значение - 3 балла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C8D47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723115" w14:paraId="407A4577" w14:textId="77777777">
        <w:trPr>
          <w:trHeight w:val="688"/>
        </w:trPr>
        <w:tc>
          <w:tcPr>
            <w:tcW w:w="9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308E43EB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</w:rPr>
              <w:t>Блок 2. Детское население (от 0 до 17 лет включительно)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05C85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723115" w14:paraId="61AA9506" w14:textId="77777777">
        <w:trPr>
          <w:trHeight w:val="709"/>
        </w:trPr>
        <w:tc>
          <w:tcPr>
            <w:tcW w:w="100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7B655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Оценка эффективности профилактических мероприятий</w:t>
            </w:r>
          </w:p>
        </w:tc>
      </w:tr>
      <w:tr w:rsidR="00723115" w14:paraId="57CF0E07" w14:textId="77777777">
        <w:trPr>
          <w:trHeight w:val="845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3DF38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75198" w14:textId="77777777" w:rsidR="00723115" w:rsidRDefault="002067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2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1FD6D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403D5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100% плана </w:t>
            </w:r>
            <w:r>
              <w:rPr>
                <w:rFonts w:ascii="Times New Roman" w:hAnsi="Times New Roman"/>
              </w:rPr>
              <w:br/>
              <w:t>или более - 1 балл;</w:t>
            </w:r>
          </w:p>
          <w:p w14:paraId="1133D5ED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2ACE2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3115" w14:paraId="337B0416" w14:textId="77777777">
        <w:trPr>
          <w:trHeight w:val="2391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9F7A9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3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EF56C" w14:textId="77777777" w:rsidR="00723115" w:rsidRDefault="002067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детей, в отношении которых установлено диспансерное наблюдение по поводу болезней костно-мышечной системы </w:t>
            </w:r>
            <w:r>
              <w:rPr>
                <w:rFonts w:ascii="Times New Roman" w:hAnsi="Times New Roman"/>
              </w:rPr>
              <w:br/>
              <w:t xml:space="preserve">и соединительной ткани за период, от общего числа детей с впервые </w:t>
            </w:r>
            <w:r>
              <w:rPr>
                <w:rFonts w:ascii="Times New Roman" w:hAnsi="Times New Roman"/>
              </w:rPr>
              <w:br/>
              <w:t xml:space="preserve">в жизни установленными диагнозами болезней костно-мышечной системы </w:t>
            </w:r>
            <w:r>
              <w:rPr>
                <w:rFonts w:ascii="Times New Roman" w:hAnsi="Times New Roman"/>
              </w:rPr>
              <w:br/>
              <w:t>и соединительной ткани за период.</w:t>
            </w:r>
          </w:p>
        </w:tc>
        <w:tc>
          <w:tcPr>
            <w:tcW w:w="2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00B6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9FCBE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100 % от числа подлежащих диспансерному наблюдению - 1 балл;</w:t>
            </w:r>
          </w:p>
          <w:p w14:paraId="3701C876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41CA0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3115" w14:paraId="32E28C70" w14:textId="77777777">
        <w:trPr>
          <w:trHeight w:val="2127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8914B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3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AA0CC" w14:textId="77777777" w:rsidR="00723115" w:rsidRDefault="002067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r>
              <w:rPr>
                <w:rFonts w:ascii="Times New Roman" w:hAnsi="Times New Roman"/>
              </w:rPr>
              <w:br/>
              <w:t>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2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76E94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9EDA5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100 % от числа подлежащих диспансерному наблюдению - 1 балл;</w:t>
            </w:r>
          </w:p>
          <w:p w14:paraId="190EB088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6FFDC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3115" w14:paraId="2C65621B" w14:textId="77777777">
        <w:trPr>
          <w:trHeight w:val="196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3285A5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3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DE66F" w14:textId="77777777" w:rsidR="00723115" w:rsidRDefault="002067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</w:t>
            </w:r>
            <w:r>
              <w:rPr>
                <w:rFonts w:ascii="Times New Roman" w:hAnsi="Times New Roman"/>
              </w:rPr>
              <w:br/>
              <w:t xml:space="preserve">от общего числа детей с впервые </w:t>
            </w:r>
            <w:r>
              <w:rPr>
                <w:rFonts w:ascii="Times New Roman" w:hAnsi="Times New Roman"/>
              </w:rPr>
              <w:br/>
              <w:t>в жизни установленными диагнозами болезней органов пищеварения за период.</w:t>
            </w:r>
          </w:p>
        </w:tc>
        <w:tc>
          <w:tcPr>
            <w:tcW w:w="2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DDB7C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9EF80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100 % от числа подлежащих диспансерному наблюдению - 1 балл;</w:t>
            </w:r>
          </w:p>
          <w:p w14:paraId="0485D7F9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B1019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3115" w14:paraId="5D1024E9" w14:textId="77777777">
        <w:trPr>
          <w:trHeight w:val="2115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71632D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3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6861F" w14:textId="77777777" w:rsidR="00723115" w:rsidRDefault="002067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детей, в отношении которых установлено диспансерное наблюдение по поводу болезней системы кровообращения </w:t>
            </w:r>
            <w:r>
              <w:rPr>
                <w:rFonts w:ascii="Times New Roman" w:hAnsi="Times New Roman"/>
              </w:rPr>
              <w:br/>
              <w:t xml:space="preserve">за период от общего числа детей </w:t>
            </w:r>
            <w:r>
              <w:rPr>
                <w:rFonts w:ascii="Times New Roman" w:hAnsi="Times New Roman"/>
              </w:rPr>
              <w:br/>
              <w:t>с впервые в жизни установленными диагнозами болезней системы кровообращения за период.</w:t>
            </w:r>
          </w:p>
        </w:tc>
        <w:tc>
          <w:tcPr>
            <w:tcW w:w="2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425C2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95CCC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100 % от числа подлежащих диспансерному наблюдению - 2 балла;</w:t>
            </w:r>
          </w:p>
          <w:p w14:paraId="70599F00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Выше среднего – 1 балл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5B93D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723115" w14:paraId="4AC4C8C1" w14:textId="77777777">
        <w:trPr>
          <w:trHeight w:val="2822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4F0FC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3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DD46D" w14:textId="77777777" w:rsidR="00723115" w:rsidRDefault="002067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</w:t>
            </w:r>
            <w:r>
              <w:rPr>
                <w:rFonts w:ascii="Times New Roman" w:hAnsi="Times New Roman"/>
              </w:rPr>
              <w:br/>
              <w:t xml:space="preserve">от общего числа детей с впервые </w:t>
            </w:r>
            <w:r>
              <w:rPr>
                <w:rFonts w:ascii="Times New Roman" w:hAnsi="Times New Roman"/>
              </w:rPr>
              <w:br/>
              <w:t xml:space="preserve">в жизни установленными диагнозами болезней эндокринной системы, расстройства питания </w:t>
            </w:r>
            <w:r>
              <w:rPr>
                <w:rFonts w:ascii="Times New Roman" w:hAnsi="Times New Roman"/>
              </w:rPr>
              <w:br/>
              <w:t xml:space="preserve">и нарушения обмена веществ </w:t>
            </w:r>
            <w:r>
              <w:rPr>
                <w:rFonts w:ascii="Times New Roman" w:hAnsi="Times New Roman"/>
              </w:rPr>
              <w:br/>
              <w:t>за период.</w:t>
            </w:r>
          </w:p>
        </w:tc>
        <w:tc>
          <w:tcPr>
            <w:tcW w:w="2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B547A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4C854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100 % от числа подлежащих диспансерному наблюдению - 1 балл;</w:t>
            </w:r>
          </w:p>
          <w:p w14:paraId="69B609AB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DC615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3115" w14:paraId="5F85E9AB" w14:textId="77777777">
        <w:trPr>
          <w:trHeight w:val="645"/>
        </w:trPr>
        <w:tc>
          <w:tcPr>
            <w:tcW w:w="100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665A2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Оценка смертности</w:t>
            </w:r>
          </w:p>
        </w:tc>
      </w:tr>
      <w:tr w:rsidR="00723115" w14:paraId="18D47139" w14:textId="77777777">
        <w:trPr>
          <w:trHeight w:val="264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21BAA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3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C1ABA" w14:textId="77777777" w:rsidR="00723115" w:rsidRDefault="002067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Смертность детей в возрасте 0 – 17 лет за период.</w:t>
            </w:r>
          </w:p>
          <w:p w14:paraId="6E2A46D5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  <w:p w14:paraId="66EC3D7B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  <w:p w14:paraId="0FFF8B4D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  <w:p w14:paraId="598FC6DD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  <w:p w14:paraId="7BCCE778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  <w:p w14:paraId="7ED8E8F7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  <w:p w14:paraId="626E4E07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  <w:p w14:paraId="3CB45DF3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  <w:p w14:paraId="6E851355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  <w:p w14:paraId="02439ED7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  <w:p w14:paraId="7731546D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  <w:p w14:paraId="3A80CDE4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  <w:p w14:paraId="7A676AC8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  <w:p w14:paraId="6C787B61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  <w:p w14:paraId="65223AD6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  <w:p w14:paraId="6D3814A8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D66F9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Уменьшение показателя за период </w:t>
            </w:r>
            <w:r>
              <w:rPr>
                <w:rFonts w:ascii="Times New Roman" w:hAnsi="Times New Roman"/>
              </w:rPr>
              <w:br/>
              <w:t xml:space="preserve">по отношению </w:t>
            </w:r>
            <w:r>
              <w:rPr>
                <w:rFonts w:ascii="Times New Roman" w:hAnsi="Times New Roman"/>
              </w:rPr>
              <w:br/>
              <w:t xml:space="preserve">к показателю </w:t>
            </w:r>
            <w:r>
              <w:rPr>
                <w:rFonts w:ascii="Times New Roman" w:hAnsi="Times New Roman"/>
              </w:rPr>
              <w:br/>
              <w:t>в предыдущем периоде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40E56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показателя смертности – 0 баллов;</w:t>
            </w:r>
          </w:p>
          <w:p w14:paraId="2C06D5B5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Без динамики или уменьшение до 2% – 0,5 баллов;</w:t>
            </w:r>
          </w:p>
          <w:p w14:paraId="1D4139C7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Уменьшение от 2 до 5% - 1 балл;</w:t>
            </w:r>
          </w:p>
          <w:p w14:paraId="6A524388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Уменьшение от 5 до 10% - 2 балла;</w:t>
            </w:r>
          </w:p>
          <w:p w14:paraId="70F5BA1B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Уменьшение </w:t>
            </w:r>
            <w:r>
              <w:rPr>
                <w:rFonts w:ascii="Times New Roman" w:hAnsi="Times New Roman"/>
              </w:rPr>
              <w:br/>
              <w:t>≥ 10 % - 3 балла;</w:t>
            </w:r>
          </w:p>
          <w:p w14:paraId="1DF187C2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Ниже среднего - 0,5 балла;</w:t>
            </w:r>
          </w:p>
          <w:p w14:paraId="55F1F152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Минимально возможное значение - 3 балла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C3BA72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723115" w14:paraId="2A167E7B" w14:textId="77777777">
        <w:trPr>
          <w:trHeight w:val="624"/>
        </w:trPr>
        <w:tc>
          <w:tcPr>
            <w:tcW w:w="9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290847F6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Блок 3. Оказание акушерско-гинекологической помощи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D814F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723115" w14:paraId="3EB56C34" w14:textId="77777777">
        <w:trPr>
          <w:trHeight w:val="686"/>
        </w:trPr>
        <w:tc>
          <w:tcPr>
            <w:tcW w:w="100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EF2CD" w14:textId="77777777" w:rsidR="00723115" w:rsidRDefault="002067E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Оценка эффективности профилактических мероприятий</w:t>
            </w:r>
          </w:p>
        </w:tc>
      </w:tr>
      <w:tr w:rsidR="00723115" w14:paraId="4F4B721F" w14:textId="77777777">
        <w:trPr>
          <w:trHeight w:val="624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4D68A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3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74932" w14:textId="77777777" w:rsidR="00723115" w:rsidRDefault="002067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женщин, отказавшихся </w:t>
            </w:r>
            <w:r>
              <w:rPr>
                <w:rFonts w:ascii="Times New Roman" w:hAnsi="Times New Roman"/>
              </w:rPr>
              <w:br/>
              <w:t>от искусственного прерывания беременности, от числа женщин, прошедших доабортное консультирование за период.</w:t>
            </w:r>
          </w:p>
          <w:p w14:paraId="49AFCD91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  <w:p w14:paraId="786E1BAC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  <w:p w14:paraId="33289A2F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  <w:p w14:paraId="37AFCAED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  <w:p w14:paraId="6E08B55F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  <w:p w14:paraId="5F22DE18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F1DCD" w14:textId="77777777" w:rsidR="00723115" w:rsidRDefault="002067EB">
            <w:pPr>
              <w:ind w:left="-114" w:right="-10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Прирост показателя </w:t>
            </w:r>
            <w:r>
              <w:rPr>
                <w:rFonts w:ascii="Times New Roman" w:hAnsi="Times New Roman"/>
              </w:rPr>
              <w:br/>
              <w:t xml:space="preserve">за период </w:t>
            </w:r>
            <w:r>
              <w:rPr>
                <w:rFonts w:ascii="Times New Roman" w:hAnsi="Times New Roman"/>
              </w:rPr>
              <w:br/>
              <w:t xml:space="preserve">по отношению </w:t>
            </w:r>
            <w:r>
              <w:rPr>
                <w:rFonts w:ascii="Times New Roman" w:hAnsi="Times New Roman"/>
              </w:rPr>
              <w:br/>
              <w:t xml:space="preserve">к показателю </w:t>
            </w:r>
            <w:r>
              <w:rPr>
                <w:rFonts w:ascii="Times New Roman" w:hAnsi="Times New Roman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72E91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Прирост </w:t>
            </w:r>
            <w:proofErr w:type="gramStart"/>
            <w:r>
              <w:rPr>
                <w:rFonts w:ascii="Times New Roman" w:hAnsi="Times New Roman"/>
              </w:rPr>
              <w:t>&lt; 5</w:t>
            </w:r>
            <w:proofErr w:type="gramEnd"/>
            <w:r>
              <w:rPr>
                <w:rFonts w:ascii="Times New Roman" w:hAnsi="Times New Roman"/>
              </w:rPr>
              <w:t> % - 0 баллов;</w:t>
            </w:r>
          </w:p>
          <w:p w14:paraId="38625C80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Прирост ≥ 5 % - 0,5 балла;</w:t>
            </w:r>
          </w:p>
          <w:p w14:paraId="30835CAA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Прирост ≥ 10 % - 1 балл;</w:t>
            </w:r>
          </w:p>
          <w:p w14:paraId="3A86A825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Выше среднего - 0,5 балла;</w:t>
            </w:r>
          </w:p>
          <w:p w14:paraId="5AED6ABB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47939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3115" w14:paraId="79D648AA" w14:textId="77777777">
        <w:trPr>
          <w:trHeight w:val="624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5F71D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3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5E3F0" w14:textId="77777777" w:rsidR="00723115" w:rsidRDefault="002067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беременных женщин, вакцинированных против </w:t>
            </w:r>
            <w:proofErr w:type="gramStart"/>
            <w:r>
              <w:rPr>
                <w:rFonts w:ascii="Times New Roman" w:hAnsi="Times New Roman"/>
              </w:rPr>
              <w:t>новой  коронавирусной</w:t>
            </w:r>
            <w:proofErr w:type="gramEnd"/>
            <w:r>
              <w:rPr>
                <w:rFonts w:ascii="Times New Roman" w:hAnsi="Times New Roman"/>
              </w:rPr>
              <w:t xml:space="preserve"> инфекции </w:t>
            </w:r>
            <w:r>
              <w:rPr>
                <w:rFonts w:ascii="Times New Roman" w:hAnsi="Times New Roman"/>
              </w:rPr>
              <w:br/>
              <w:t xml:space="preserve">(COVID-19), за период, от числа женщин, состоящих на учете </w:t>
            </w:r>
            <w:r>
              <w:rPr>
                <w:rFonts w:ascii="Times New Roman" w:hAnsi="Times New Roman"/>
              </w:rPr>
              <w:br/>
              <w:t>по беременности и родам на начало периода.</w:t>
            </w:r>
          </w:p>
        </w:tc>
        <w:tc>
          <w:tcPr>
            <w:tcW w:w="2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61DD7" w14:textId="77777777" w:rsidR="00723115" w:rsidRDefault="002067EB">
            <w:pPr>
              <w:ind w:left="-1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3AF06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 плана или более - 1 балл;</w:t>
            </w:r>
          </w:p>
          <w:p w14:paraId="480E64ED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2B994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3115" w14:paraId="16B68BFE" w14:textId="77777777">
        <w:trPr>
          <w:trHeight w:val="69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EA329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3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B62A0B" w14:textId="77777777" w:rsidR="00723115" w:rsidRDefault="002067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</w:t>
            </w:r>
            <w:r>
              <w:rPr>
                <w:rFonts w:ascii="Times New Roman" w:hAnsi="Times New Roman"/>
              </w:rPr>
              <w:br/>
              <w:t>за период.</w:t>
            </w:r>
          </w:p>
          <w:p w14:paraId="6177D324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C028A" w14:textId="77777777" w:rsidR="00723115" w:rsidRDefault="002067EB">
            <w:pPr>
              <w:ind w:left="-114" w:right="-10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Прирост показателя </w:t>
            </w:r>
          </w:p>
          <w:p w14:paraId="152A48A5" w14:textId="77777777" w:rsidR="00723115" w:rsidRDefault="002067EB">
            <w:pPr>
              <w:ind w:left="-114" w:right="-10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 период </w:t>
            </w:r>
            <w:r>
              <w:rPr>
                <w:rFonts w:ascii="Times New Roman" w:hAnsi="Times New Roman"/>
              </w:rPr>
              <w:br/>
              <w:t xml:space="preserve">по отношению </w:t>
            </w:r>
            <w:r>
              <w:rPr>
                <w:rFonts w:ascii="Times New Roman" w:hAnsi="Times New Roman"/>
              </w:rPr>
              <w:br/>
              <w:t xml:space="preserve">к показателю </w:t>
            </w:r>
            <w:r>
              <w:rPr>
                <w:rFonts w:ascii="Times New Roman" w:hAnsi="Times New Roman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939F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Прирост </w:t>
            </w:r>
            <w:proofErr w:type="gramStart"/>
            <w:r>
              <w:rPr>
                <w:rFonts w:ascii="Times New Roman" w:hAnsi="Times New Roman"/>
              </w:rPr>
              <w:t>&lt; 5</w:t>
            </w:r>
            <w:proofErr w:type="gramEnd"/>
            <w:r>
              <w:rPr>
                <w:rFonts w:ascii="Times New Roman" w:hAnsi="Times New Roman"/>
              </w:rPr>
              <w:t> % - 0 баллов;</w:t>
            </w:r>
          </w:p>
          <w:p w14:paraId="12F8FEA6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Прирост ≥ 5 % - 0,5 балла;</w:t>
            </w:r>
          </w:p>
          <w:p w14:paraId="754DEF82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Прирост ≥ 10 % - 1 балл;</w:t>
            </w:r>
          </w:p>
          <w:p w14:paraId="49EA39D3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Выше среднего - 0,5 балла;</w:t>
            </w:r>
          </w:p>
          <w:p w14:paraId="39B92733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19750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23115" w14:paraId="45151F7F" w14:textId="77777777">
        <w:trPr>
          <w:trHeight w:val="936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53E07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3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97992" w14:textId="77777777" w:rsidR="00723115" w:rsidRDefault="002067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  <w:p w14:paraId="7349A696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  <w:p w14:paraId="6B88AC72" w14:textId="77777777" w:rsidR="00723115" w:rsidRDefault="0072311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C773D" w14:textId="77777777" w:rsidR="00723115" w:rsidRDefault="002067EB">
            <w:pPr>
              <w:ind w:left="-114" w:right="-10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Прирост показателя  </w:t>
            </w:r>
            <w:r>
              <w:rPr>
                <w:rFonts w:ascii="Times New Roman" w:hAnsi="Times New Roman"/>
              </w:rPr>
              <w:br/>
              <w:t xml:space="preserve">за период </w:t>
            </w:r>
            <w:r>
              <w:rPr>
                <w:rFonts w:ascii="Times New Roman" w:hAnsi="Times New Roman"/>
              </w:rPr>
              <w:br/>
              <w:t xml:space="preserve">по отношению </w:t>
            </w:r>
            <w:r>
              <w:rPr>
                <w:rFonts w:ascii="Times New Roman" w:hAnsi="Times New Roman"/>
              </w:rPr>
              <w:br/>
              <w:t xml:space="preserve">к показателю </w:t>
            </w:r>
            <w:r>
              <w:rPr>
                <w:rFonts w:ascii="Times New Roman" w:hAnsi="Times New Roman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759AC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Прирост </w:t>
            </w:r>
            <w:proofErr w:type="gramStart"/>
            <w:r>
              <w:rPr>
                <w:rFonts w:ascii="Times New Roman" w:hAnsi="Times New Roman"/>
              </w:rPr>
              <w:t>&lt; 5</w:t>
            </w:r>
            <w:proofErr w:type="gramEnd"/>
            <w:r>
              <w:rPr>
                <w:rFonts w:ascii="Times New Roman" w:hAnsi="Times New Roman"/>
              </w:rPr>
              <w:t> % - 0 баллов;</w:t>
            </w:r>
          </w:p>
          <w:p w14:paraId="1087CE5D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Прирост ≥ 5 % - 0,5 балла;</w:t>
            </w:r>
          </w:p>
          <w:p w14:paraId="45048613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Прирост ≥ 10 % - 1 балл;</w:t>
            </w:r>
          </w:p>
          <w:p w14:paraId="59985AE5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Выше среднего - 0,5 балла;</w:t>
            </w:r>
          </w:p>
          <w:p w14:paraId="44E3F4C8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28494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</w:tr>
      <w:tr w:rsidR="00723115" w14:paraId="074BB49A" w14:textId="77777777">
        <w:trPr>
          <w:trHeight w:val="636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61D2F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38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A69F2" w14:textId="77777777" w:rsidR="00723115" w:rsidRDefault="002067E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беременных женщин, прошедших скрининг в части оценки антенатального развития плода за период, от общего числа женщин, состоявших на учете </w:t>
            </w:r>
            <w:r>
              <w:rPr>
                <w:rFonts w:ascii="Times New Roman" w:hAnsi="Times New Roman"/>
              </w:rPr>
              <w:br/>
              <w:t xml:space="preserve">по поводу беременности и родов </w:t>
            </w:r>
            <w:r>
              <w:rPr>
                <w:rFonts w:ascii="Times New Roman" w:hAnsi="Times New Roman"/>
              </w:rPr>
              <w:br/>
              <w:t>за период.</w:t>
            </w:r>
          </w:p>
        </w:tc>
        <w:tc>
          <w:tcPr>
            <w:tcW w:w="2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F2289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Достижение планового показателя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CAF66" w14:textId="77777777" w:rsidR="00723115" w:rsidRDefault="002067EB">
            <w:pPr>
              <w:ind w:left="-113" w:right="-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100 % плана </w:t>
            </w:r>
            <w:r>
              <w:rPr>
                <w:rFonts w:ascii="Times New Roman" w:hAnsi="Times New Roman"/>
              </w:rPr>
              <w:br/>
              <w:t>или более - 1 балл;</w:t>
            </w:r>
          </w:p>
          <w:p w14:paraId="1D81966D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49A2F" w14:textId="77777777" w:rsidR="00723115" w:rsidRDefault="0020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</w:tbl>
    <w:p w14:paraId="7E5C1BE8" w14:textId="77777777" w:rsidR="00723115" w:rsidRDefault="002067E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P201"/>
      <w:bookmarkEnd w:id="0"/>
      <w:r>
        <w:rPr>
          <w:rFonts w:ascii="Times New Roman" w:hAnsi="Times New Roman" w:cs="Times New Roman"/>
          <w:sz w:val="24"/>
          <w:szCs w:val="24"/>
          <w:lang w:val="ru-RU"/>
        </w:rPr>
        <w:t xml:space="preserve">&lt; **&gt; По набору кодов Международной статистической </w:t>
      </w:r>
      <w:hyperlink r:id="rId4">
        <w:r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классификации</w:t>
        </w:r>
      </w:hyperlink>
      <w:r>
        <w:rPr>
          <w:rFonts w:ascii="Times New Roman" w:hAnsi="Times New Roman" w:cs="Times New Roman"/>
          <w:sz w:val="24"/>
          <w:szCs w:val="24"/>
          <w:lang w:val="ru-RU"/>
        </w:rPr>
        <w:t xml:space="preserve"> болезней и проблем, связанных со здоровьем, десятого пересмотра (МКБ-10).</w:t>
      </w:r>
    </w:p>
    <w:p w14:paraId="2EA79AAE" w14:textId="77777777" w:rsidR="00723115" w:rsidRDefault="002067E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&lt;*&gt; Выполненным считается показатель со значением 0,5 и более баллов.</w:t>
      </w:r>
    </w:p>
    <w:p w14:paraId="6EE5C160" w14:textId="77777777" w:rsidR="00723115" w:rsidRDefault="0072311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F387A9B" w14:textId="77777777" w:rsidR="00723115" w:rsidRDefault="0072311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4C47A87" w14:textId="77777777" w:rsidR="00723115" w:rsidRDefault="0072311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09D6E5F" w14:textId="77777777" w:rsidR="00723115" w:rsidRDefault="0072311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2A030D7" w14:textId="77777777" w:rsidR="00723115" w:rsidRDefault="0072311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67E8B89" w14:textId="77777777" w:rsidR="00723115" w:rsidRDefault="0072311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FBBE209" w14:textId="77777777" w:rsidR="00723115" w:rsidRDefault="0072311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5DB2FE3" w14:textId="77777777" w:rsidR="00723115" w:rsidRDefault="0072311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4C8EF48" w14:textId="77777777" w:rsidR="00723115" w:rsidRDefault="0072311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B907280" w14:textId="77777777" w:rsidR="00723115" w:rsidRDefault="002067E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Методика расчета объема средств, направляемых медицинским организациям за достижение целевых значений показателей результативности деятельности </w:t>
      </w:r>
    </w:p>
    <w:p w14:paraId="2F856E12" w14:textId="77777777" w:rsidR="00723115" w:rsidRDefault="00723115">
      <w:pPr>
        <w:widowControl w:val="0"/>
        <w:spacing w:after="0" w:line="240" w:lineRule="auto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14:paraId="2CDC6CA6" w14:textId="77777777" w:rsidR="00723115" w:rsidRDefault="002067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3 баллов. </w:t>
      </w:r>
    </w:p>
    <w:p w14:paraId="1F40FA6B" w14:textId="77777777" w:rsidR="00723115" w:rsidRDefault="002067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учетом фактического выполнения показателей, медицинские организации распределяются на три группы: </w:t>
      </w:r>
    </w:p>
    <w:p w14:paraId="1AD393BF" w14:textId="77777777" w:rsidR="00723115" w:rsidRDefault="002067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 группа - выполнившие до 40 процентов показателей (от максимального количества показателей, установленных для каждой медицинской организации);</w:t>
      </w:r>
    </w:p>
    <w:p w14:paraId="41D7B4B1" w14:textId="77777777" w:rsidR="00723115" w:rsidRDefault="002067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II группа - от 40 (включительно) до 60 процентов показателей (от максимального количества показателей, установленных для каждой медицинской организации);</w:t>
      </w:r>
    </w:p>
    <w:p w14:paraId="0B3BCDE2" w14:textId="77777777" w:rsidR="00723115" w:rsidRDefault="002067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III группа - от 60 (включительно) процентов показателей (от максимального количества показателей, установленных для каждой медицинской организации).</w:t>
      </w:r>
    </w:p>
    <w:p w14:paraId="105619F1" w14:textId="77777777" w:rsidR="00723115" w:rsidRDefault="002067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Объем средств, предусмотренных на выплаты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 итогам оценки достижения значений показателей результативности деятельности, складывается из двух частей:</w:t>
      </w:r>
    </w:p>
    <w:p w14:paraId="522DE6ED" w14:textId="77777777" w:rsidR="00723115" w:rsidRDefault="002067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 часть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распределение 70 процентов от объема средств с учетом показателей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результативности за соответствующий период.</w:t>
      </w:r>
    </w:p>
    <w:p w14:paraId="4600EAAA" w14:textId="77777777" w:rsidR="00723115" w:rsidRDefault="002067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2C374A0F" w14:textId="77777777" w:rsidR="00723115" w:rsidRDefault="0072311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20F42B" w14:textId="77777777" w:rsidR="00723115" w:rsidRDefault="002067E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26B6EBC2" wp14:editId="527F2E78">
            <wp:extent cx="1552575" cy="533400"/>
            <wp:effectExtent l="0" t="0" r="0" b="0"/>
            <wp:docPr id="1" name="Рисунок 44" descr="base_1_408645_328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4" descr="base_1_408645_3283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tbl>
      <w:tblPr>
        <w:tblW w:w="9071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7767"/>
      </w:tblGrid>
      <w:tr w:rsidR="00723115" w14:paraId="57D030EE" w14:textId="77777777">
        <w:tc>
          <w:tcPr>
            <w:tcW w:w="1304" w:type="dxa"/>
          </w:tcPr>
          <w:p w14:paraId="6B4403D7" w14:textId="77777777" w:rsidR="00723115" w:rsidRDefault="002067E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где:</w:t>
            </w:r>
          </w:p>
        </w:tc>
        <w:tc>
          <w:tcPr>
            <w:tcW w:w="7766" w:type="dxa"/>
          </w:tcPr>
          <w:p w14:paraId="2B54305D" w14:textId="77777777" w:rsidR="00723115" w:rsidRDefault="0072311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3115" w14:paraId="3A8F0434" w14:textId="77777777">
        <w:tc>
          <w:tcPr>
            <w:tcW w:w="1304" w:type="dxa"/>
          </w:tcPr>
          <w:p w14:paraId="68F20FCC" w14:textId="77777777" w:rsidR="00723115" w:rsidRDefault="002067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74269CE3" wp14:editId="085DB4DE">
                  <wp:extent cx="619125" cy="285750"/>
                  <wp:effectExtent l="0" t="0" r="0" b="0"/>
                  <wp:docPr id="2" name="Рисунок 43" descr="base_1_408645_328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43" descr="base_1_408645_328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6" w:type="dxa"/>
          </w:tcPr>
          <w:p w14:paraId="2954F02F" w14:textId="77777777" w:rsidR="00723115" w:rsidRDefault="002067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средств, используемый при распределении 70 процентов от объема средств на стимулирование медицинских организаций за j-ый период, в расчете на 1 прикрепленное лицо, рублей;</w:t>
            </w:r>
          </w:p>
        </w:tc>
      </w:tr>
      <w:tr w:rsidR="00723115" w14:paraId="18B396F5" w14:textId="77777777">
        <w:tc>
          <w:tcPr>
            <w:tcW w:w="1304" w:type="dxa"/>
          </w:tcPr>
          <w:p w14:paraId="1BA12386" w14:textId="77777777" w:rsidR="00723115" w:rsidRDefault="002067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DF05AA1" wp14:editId="58D18BE2">
                  <wp:extent cx="419100" cy="285750"/>
                  <wp:effectExtent l="0" t="0" r="0" b="0"/>
                  <wp:docPr id="3" name="Рисунок 42" descr="base_1_408645_328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42" descr="base_1_408645_328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6" w:type="dxa"/>
          </w:tcPr>
          <w:p w14:paraId="0FDC7CFC" w14:textId="77777777" w:rsidR="00723115" w:rsidRDefault="002067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723115" w14:paraId="4348D0A7" w14:textId="77777777">
        <w:tc>
          <w:tcPr>
            <w:tcW w:w="1304" w:type="dxa"/>
          </w:tcPr>
          <w:p w14:paraId="3CB2EC74" w14:textId="77777777" w:rsidR="00723115" w:rsidRDefault="002067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79F03C2F" wp14:editId="1041C42C">
                  <wp:extent cx="619125" cy="285750"/>
                  <wp:effectExtent l="0" t="0" r="0" b="0"/>
                  <wp:docPr id="4" name="Рисунок 41" descr="base_1_408645_328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1" descr="base_1_408645_328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6" w:type="dxa"/>
          </w:tcPr>
          <w:p w14:paraId="3725E181" w14:textId="77777777" w:rsidR="00723115" w:rsidRDefault="002067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численность прикрепленного населения в j-м периоде ко всем медицинским организациям II и III групп.</w:t>
            </w:r>
          </w:p>
        </w:tc>
      </w:tr>
    </w:tbl>
    <w:p w14:paraId="5B7978BF" w14:textId="77777777" w:rsidR="00723115" w:rsidRDefault="007231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1A2EAC" w14:textId="77777777" w:rsidR="00723115" w:rsidRDefault="002067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качестве численности прикрепленного населения к конкретной медицинской организации используется численность на 1-ое число первого месяца расчетного j-того периода (квартала).</w:t>
      </w:r>
    </w:p>
    <w:p w14:paraId="2D7D5CEB" w14:textId="77777777" w:rsidR="00723115" w:rsidRDefault="002067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средств, направляемый в i-ю медицинскую организацию II и III групп за j-тый период при распределении 70 процентов от объема средств с учетом показателей результативности </w:t>
      </w:r>
      <w:r>
        <w:rPr>
          <w:noProof/>
        </w:rPr>
        <w:drawing>
          <wp:inline distT="0" distB="0" distL="0" distR="0" wp14:anchorId="460F9171" wp14:editId="5E4B8480">
            <wp:extent cx="809625" cy="304800"/>
            <wp:effectExtent l="0" t="0" r="0" b="0"/>
            <wp:docPr id="5" name="Рисунок 40" descr="base_1_408645_32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0" descr="base_1_408645_3283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8"/>
          <w:szCs w:val="28"/>
          <w:lang w:eastAsia="ru-RU"/>
        </w:rPr>
        <w:t>, рассчитывается по следующей формуле:</w:t>
      </w:r>
    </w:p>
    <w:p w14:paraId="3D627472" w14:textId="77777777" w:rsidR="00723115" w:rsidRDefault="002067E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12270449" wp14:editId="7DDC1991">
            <wp:extent cx="1981200" cy="285750"/>
            <wp:effectExtent l="0" t="0" r="0" b="0"/>
            <wp:docPr id="6" name="Рисунок 39" descr="base_1_408645_32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39" descr="base_1_408645_3284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tbl>
      <w:tblPr>
        <w:tblW w:w="9071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7767"/>
      </w:tblGrid>
      <w:tr w:rsidR="00723115" w14:paraId="348D35EF" w14:textId="77777777">
        <w:tc>
          <w:tcPr>
            <w:tcW w:w="1304" w:type="dxa"/>
          </w:tcPr>
          <w:p w14:paraId="051A016D" w14:textId="77777777" w:rsidR="00723115" w:rsidRDefault="002067E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где:</w:t>
            </w:r>
          </w:p>
        </w:tc>
        <w:tc>
          <w:tcPr>
            <w:tcW w:w="7766" w:type="dxa"/>
          </w:tcPr>
          <w:p w14:paraId="51B55510" w14:textId="77777777" w:rsidR="00723115" w:rsidRDefault="0072311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3115" w14:paraId="04BF5074" w14:textId="77777777">
        <w:tc>
          <w:tcPr>
            <w:tcW w:w="1304" w:type="dxa"/>
          </w:tcPr>
          <w:p w14:paraId="285AD39D" w14:textId="77777777" w:rsidR="00723115" w:rsidRDefault="002067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7FCDC097" wp14:editId="136256DF">
                  <wp:extent cx="466725" cy="257175"/>
                  <wp:effectExtent l="0" t="0" r="0" b="0"/>
                  <wp:docPr id="7" name="Рисунок 38" descr="base_1_408645_328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38" descr="base_1_408645_328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7766" w:type="dxa"/>
          </w:tcPr>
          <w:p w14:paraId="3F74F3F2" w14:textId="77777777" w:rsidR="00723115" w:rsidRDefault="002067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3A7E14D5" w14:textId="77777777" w:rsidR="00723115" w:rsidRDefault="00723115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1F20D0B" w14:textId="77777777" w:rsidR="00723115" w:rsidRDefault="002067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 часть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распределение 30 процентов от объема средств с учетом показателей результативности за соответствующей период.</w:t>
      </w:r>
    </w:p>
    <w:p w14:paraId="0DEB146C" w14:textId="77777777" w:rsidR="00723115" w:rsidRDefault="002067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0E7B3A45" w14:textId="77777777" w:rsidR="00723115" w:rsidRDefault="002067E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3EAB5FC9" wp14:editId="4F867364">
            <wp:extent cx="1600200" cy="533400"/>
            <wp:effectExtent l="0" t="0" r="0" b="0"/>
            <wp:docPr id="8" name="Рисунок 37" descr="base_1_408645_328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37" descr="base_1_408645_3284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tbl>
      <w:tblPr>
        <w:tblW w:w="9071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7767"/>
      </w:tblGrid>
      <w:tr w:rsidR="00723115" w14:paraId="21A2F214" w14:textId="77777777">
        <w:tc>
          <w:tcPr>
            <w:tcW w:w="1304" w:type="dxa"/>
          </w:tcPr>
          <w:p w14:paraId="28772409" w14:textId="77777777" w:rsidR="00723115" w:rsidRDefault="002067E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где:</w:t>
            </w:r>
          </w:p>
        </w:tc>
        <w:tc>
          <w:tcPr>
            <w:tcW w:w="7766" w:type="dxa"/>
          </w:tcPr>
          <w:p w14:paraId="7DAE453B" w14:textId="77777777" w:rsidR="00723115" w:rsidRDefault="0072311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3115" w14:paraId="344A023A" w14:textId="77777777">
        <w:tc>
          <w:tcPr>
            <w:tcW w:w="1304" w:type="dxa"/>
          </w:tcPr>
          <w:p w14:paraId="032DB6AC" w14:textId="77777777" w:rsidR="00723115" w:rsidRDefault="002067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405A734" wp14:editId="17EC7AF7">
                  <wp:extent cx="676275" cy="285750"/>
                  <wp:effectExtent l="0" t="0" r="0" b="0"/>
                  <wp:docPr id="9" name="Рисунок 36" descr="base_1_408645_328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36" descr="base_1_408645_328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6" w:type="dxa"/>
          </w:tcPr>
          <w:p w14:paraId="0BC589F4" w14:textId="77777777" w:rsidR="00723115" w:rsidRDefault="002067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средств, используемый при распределении 30 процентов от объема средств на стимулирование медицинских организаций за j-ый период, в расчете на 1 балл, рублей;</w:t>
            </w:r>
          </w:p>
        </w:tc>
      </w:tr>
      <w:tr w:rsidR="00723115" w14:paraId="1FB491B7" w14:textId="77777777">
        <w:tc>
          <w:tcPr>
            <w:tcW w:w="1304" w:type="dxa"/>
          </w:tcPr>
          <w:p w14:paraId="16443877" w14:textId="77777777" w:rsidR="00723115" w:rsidRDefault="002067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66361FFB" wp14:editId="4575E09C">
                  <wp:extent cx="419100" cy="285750"/>
                  <wp:effectExtent l="0" t="0" r="0" b="0"/>
                  <wp:docPr id="10" name="Рисунок 35" descr="base_1_408645_328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35" descr="base_1_408645_328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6" w:type="dxa"/>
          </w:tcPr>
          <w:p w14:paraId="5236E9CF" w14:textId="77777777" w:rsidR="00723115" w:rsidRDefault="002067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723115" w14:paraId="2ADD97EE" w14:textId="77777777">
        <w:tc>
          <w:tcPr>
            <w:tcW w:w="1304" w:type="dxa"/>
          </w:tcPr>
          <w:p w14:paraId="6D46DDAA" w14:textId="77777777" w:rsidR="00723115" w:rsidRDefault="002067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5636A73F" wp14:editId="09BB0F48">
                  <wp:extent cx="590550" cy="285750"/>
                  <wp:effectExtent l="0" t="0" r="0" b="0"/>
                  <wp:docPr id="11" name="Рисунок 34" descr="base_1_408645_328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34" descr="base_1_408645_328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6" w:type="dxa"/>
          </w:tcPr>
          <w:p w14:paraId="52B2A7D6" w14:textId="77777777" w:rsidR="00723115" w:rsidRDefault="002067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121A617A" w14:textId="77777777" w:rsidR="00723115" w:rsidRDefault="0072311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1A3AE6" w14:textId="77777777" w:rsidR="00723115" w:rsidRDefault="002067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средств, направляемый в i-ю медицинскую организацию III группы за j-тый период, при распределении 30 процентов от объема средств на стимулирование медицинских организаций </w:t>
      </w:r>
      <w:r>
        <w:rPr>
          <w:noProof/>
        </w:rPr>
        <w:drawing>
          <wp:inline distT="0" distB="0" distL="0" distR="0" wp14:anchorId="6845E624" wp14:editId="5C9ADAA1">
            <wp:extent cx="866775" cy="304800"/>
            <wp:effectExtent l="0" t="0" r="0" b="0"/>
            <wp:docPr id="12" name="Рисунок 33" descr="base_1_408645_32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33" descr="base_1_408645_3284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8"/>
          <w:szCs w:val="28"/>
          <w:lang w:eastAsia="ru-RU"/>
        </w:rPr>
        <w:t>, рассчитывается по следующей формуле:</w:t>
      </w:r>
    </w:p>
    <w:p w14:paraId="1E52382A" w14:textId="77777777" w:rsidR="00723115" w:rsidRDefault="0072311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4155FC" w14:textId="77777777" w:rsidR="00723115" w:rsidRDefault="002067E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3BC22D60" wp14:editId="2353A261">
            <wp:extent cx="2047875" cy="285750"/>
            <wp:effectExtent l="0" t="0" r="0" b="0"/>
            <wp:docPr id="13" name="Рисунок 32" descr="base_1_408645_32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32" descr="base_1_408645_3284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071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7767"/>
      </w:tblGrid>
      <w:tr w:rsidR="00723115" w14:paraId="2E2FAB3F" w14:textId="77777777">
        <w:tc>
          <w:tcPr>
            <w:tcW w:w="1304" w:type="dxa"/>
          </w:tcPr>
          <w:p w14:paraId="0C8C7D44" w14:textId="77777777" w:rsidR="00723115" w:rsidRDefault="002067E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где:</w:t>
            </w:r>
          </w:p>
        </w:tc>
        <w:tc>
          <w:tcPr>
            <w:tcW w:w="7766" w:type="dxa"/>
          </w:tcPr>
          <w:p w14:paraId="04AE4F95" w14:textId="77777777" w:rsidR="00723115" w:rsidRDefault="0072311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3115" w14:paraId="7489BF0F" w14:textId="77777777">
        <w:tc>
          <w:tcPr>
            <w:tcW w:w="1304" w:type="dxa"/>
          </w:tcPr>
          <w:p w14:paraId="75C9587D" w14:textId="77777777" w:rsidR="00723115" w:rsidRDefault="002067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5A89294C" wp14:editId="5B021C14">
                  <wp:extent cx="447675" cy="257175"/>
                  <wp:effectExtent l="0" t="0" r="0" b="0"/>
                  <wp:docPr id="14" name="Рисунок 31" descr="base_1_408645_328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31" descr="base_1_408645_328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6" w:type="dxa"/>
          </w:tcPr>
          <w:p w14:paraId="4854B3FD" w14:textId="77777777" w:rsidR="00723115" w:rsidRDefault="002067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баллов, набранных в j-м периоде i-той медицинской организацией III группы.</w:t>
            </w:r>
          </w:p>
        </w:tc>
      </w:tr>
    </w:tbl>
    <w:p w14:paraId="63738D98" w14:textId="77777777" w:rsidR="00723115" w:rsidRDefault="0072311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0BF6D4" w14:textId="77777777" w:rsidR="00723115" w:rsidRDefault="002067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Если по итогам года отсутствуют медицинские организации, включенные в III группу, средства, предназначенные для осуществления стимулирующих выплат медицинским организациям III группы, распределяются между медицинскими организациями II группы в соответствии с установленной методикой (с учетом численности прикрепленного населения).</w:t>
      </w:r>
    </w:p>
    <w:p w14:paraId="5D091175" w14:textId="77777777" w:rsidR="00723115" w:rsidRDefault="002067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j-тый период определяется путем суммирования 1 и 2 частей, а для медицинских организаций I группы за j-тый период - равняется нулю.</w:t>
      </w:r>
    </w:p>
    <w:p w14:paraId="3FEFABAB" w14:textId="77777777" w:rsidR="00723115" w:rsidRDefault="002067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производится при условии фактического выполнения не менее 90 процентов,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</w:p>
    <w:p w14:paraId="689983C1" w14:textId="77777777" w:rsidR="00723115" w:rsidRDefault="002067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  <w:highlight w:val="yellow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выполнения медицинской организацией менее 90 процентов указанного объема медицинской помощи, Комиссия вправе применять понижающие коэффициенты к размеру стимулирующих выплат в зависимости от процента выполнения объемов медицинской помощи. </w:t>
      </w:r>
    </w:p>
    <w:p w14:paraId="64606BA3" w14:textId="77777777" w:rsidR="00723115" w:rsidRDefault="00723115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14:paraId="620E34F6" w14:textId="77777777" w:rsidR="00723115" w:rsidRDefault="00723115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5612BF05" w14:textId="77777777" w:rsidR="00723115" w:rsidRDefault="00723115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2837141C" w14:textId="77777777" w:rsidR="00723115" w:rsidRDefault="00723115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640B4239" w14:textId="77777777" w:rsidR="00723115" w:rsidRDefault="00723115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1EF86C8F" w14:textId="77777777" w:rsidR="00723115" w:rsidRDefault="00723115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3B697A59" w14:textId="77777777" w:rsidR="00723115" w:rsidRDefault="00723115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58877E59" w14:textId="77777777" w:rsidR="00723115" w:rsidRDefault="00723115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61070A40" w14:textId="77777777" w:rsidR="00723115" w:rsidRDefault="00723115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662124FF" w14:textId="77777777" w:rsidR="00723115" w:rsidRDefault="00723115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20952C1F" w14:textId="77777777" w:rsidR="00723115" w:rsidRDefault="00723115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15CA60CE" w14:textId="77777777" w:rsidR="00723115" w:rsidRDefault="00723115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0FF07384" w14:textId="77777777" w:rsidR="00723115" w:rsidRDefault="00723115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168C36AB" w14:textId="77777777" w:rsidR="00723115" w:rsidRDefault="00723115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1C19FBF1" w14:textId="77777777" w:rsidR="00723115" w:rsidRDefault="00723115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2BE2FA69" w14:textId="77777777" w:rsidR="00723115" w:rsidRDefault="00723115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3DAD47EA" w14:textId="77777777" w:rsidR="00723115" w:rsidRDefault="00723115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3BACB792" w14:textId="77777777" w:rsidR="00723115" w:rsidRDefault="00723115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6C0B3487" w14:textId="77777777" w:rsidR="00723115" w:rsidRDefault="00723115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04EB0CBE" w14:textId="77777777" w:rsidR="00723115" w:rsidRDefault="00723115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48548580" w14:textId="77777777" w:rsidR="00723115" w:rsidRDefault="00723115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6D926D58" w14:textId="77777777" w:rsidR="00723115" w:rsidRDefault="00723115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2579ADC0" w14:textId="77777777" w:rsidR="00723115" w:rsidRDefault="00723115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480B5E10" w14:textId="77777777" w:rsidR="00723115" w:rsidRDefault="00723115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7724784E" w14:textId="77777777" w:rsidR="00723115" w:rsidRDefault="00723115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4D284923" w14:textId="77777777" w:rsidR="00723115" w:rsidRDefault="00723115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1D8AA6D9" w14:textId="77777777" w:rsidR="00723115" w:rsidRDefault="00723115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6B2F9238" w14:textId="77777777" w:rsidR="00723115" w:rsidRDefault="00723115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1B0961D0" w14:textId="77777777" w:rsidR="00723115" w:rsidRDefault="00723115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51FA1897" w14:textId="77777777" w:rsidR="00723115" w:rsidRDefault="00723115">
      <w:pPr>
        <w:pStyle w:val="ConsPlusNormal"/>
        <w:rPr>
          <w:rFonts w:ascii="Times New Roman" w:hAnsi="Times New Roman" w:cs="Times New Roman"/>
          <w:sz w:val="24"/>
          <w:szCs w:val="24"/>
          <w:lang w:val="ru-RU"/>
        </w:rPr>
      </w:pPr>
    </w:p>
    <w:p w14:paraId="028E4342" w14:textId="77777777" w:rsidR="00723115" w:rsidRDefault="00723115"/>
    <w:sectPr w:rsidR="00723115">
      <w:pgSz w:w="12240" w:h="15840"/>
      <w:pgMar w:top="851" w:right="1134" w:bottom="79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115"/>
    <w:rsid w:val="002067EB"/>
    <w:rsid w:val="004A34C8"/>
    <w:rsid w:val="0072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C5776"/>
  <w15:docId w15:val="{465006D4-6CDB-4DEA-83DD-49AA4B9E2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4BAB"/>
    <w:pPr>
      <w:spacing w:after="160" w:line="259" w:lineRule="auto"/>
    </w:pPr>
    <w:rPr>
      <w:rFonts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color w:val="000080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customStyle="1" w:styleId="ConsPlusNormal">
    <w:name w:val="ConsPlusNormal"/>
    <w:qFormat/>
    <w:rsid w:val="00D959B1"/>
    <w:pPr>
      <w:widowControl w:val="0"/>
    </w:pPr>
    <w:rPr>
      <w:rFonts w:ascii="Arial" w:eastAsiaTheme="minorEastAsia" w:hAnsi="Arial" w:cs="Arial"/>
      <w:sz w:val="20"/>
    </w:rPr>
  </w:style>
  <w:style w:type="paragraph" w:customStyle="1" w:styleId="ConsPlusTitle">
    <w:name w:val="ConsPlusTitle"/>
    <w:qFormat/>
    <w:rsid w:val="00D959B1"/>
    <w:pPr>
      <w:widowControl w:val="0"/>
    </w:pPr>
    <w:rPr>
      <w:rFonts w:ascii="Arial" w:eastAsiaTheme="minorEastAsia" w:hAnsi="Arial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" Type="http://schemas.openxmlformats.org/officeDocument/2006/relationships/settings" Target="settings.xml"/><Relationship Id="rId16" Type="http://schemas.openxmlformats.org/officeDocument/2006/relationships/image" Target="media/image12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A6BEC4C1796232EB3E8D015487001BF4CC374DE6674A5E0E5D580AF3BCF6E6ECC8892F6B4B4B61F5A11F4F02DBT3a5J" TargetMode="Externa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12</Pages>
  <Words>2668</Words>
  <Characters>15211</Characters>
  <Application>Microsoft Office Word</Application>
  <DocSecurity>0</DocSecurity>
  <Lines>126</Lines>
  <Paragraphs>35</Paragraphs>
  <ScaleCrop>false</ScaleCrop>
  <Company/>
  <LinksUpToDate>false</LinksUpToDate>
  <CharactersWithSpaces>17844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dc:description/>
  <cp:lastModifiedBy>маргарита голицына</cp:lastModifiedBy>
  <cp:revision>19</cp:revision>
  <cp:lastPrinted>2022-11-21T11:11:00Z</cp:lastPrinted>
  <dcterms:created xsi:type="dcterms:W3CDTF">2022-09-12T09:26:00Z</dcterms:created>
  <dcterms:modified xsi:type="dcterms:W3CDTF">2022-12-29T21:44:00Z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